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DB" w:rsidRDefault="00D74058">
      <w:pPr>
        <w:pStyle w:val="Title"/>
        <w:rPr>
          <w:rtl/>
        </w:rPr>
      </w:pPr>
      <w:r w:rsidRPr="00D74058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>
              <w:txbxContent>
                <w:p w:rsidR="005C6DCF" w:rsidRDefault="005C6DCF" w:rsidP="00B20738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7.1</w:t>
                  </w:r>
                </w:p>
              </w:txbxContent>
            </v:textbox>
          </v:shape>
        </w:pict>
      </w:r>
      <w:r w:rsidR="00AC2FDB">
        <w:rPr>
          <w:rFonts w:hint="cs"/>
          <w:rtl/>
        </w:rPr>
        <w:t>الثقافة</w:t>
      </w:r>
    </w:p>
    <w:p w:rsidR="00AC2FDB" w:rsidRDefault="00AC2FDB">
      <w:pPr>
        <w:jc w:val="lowKashida"/>
        <w:rPr>
          <w:b/>
          <w:bCs/>
          <w:szCs w:val="16"/>
          <w:rtl/>
        </w:rPr>
      </w:pPr>
    </w:p>
    <w:p w:rsidR="00B55741" w:rsidRPr="00D63CE7" w:rsidRDefault="00F501B2" w:rsidP="005C6DCF">
      <w:pPr>
        <w:pStyle w:val="BodyText3"/>
        <w:rPr>
          <w:color w:val="000000"/>
          <w:szCs w:val="20"/>
          <w:rtl/>
        </w:rPr>
      </w:pPr>
      <w:r>
        <w:rPr>
          <w:rFonts w:hint="cs"/>
          <w:color w:val="000000"/>
          <w:szCs w:val="20"/>
          <w:rtl/>
        </w:rPr>
        <w:t xml:space="preserve">يوجد </w:t>
      </w:r>
      <w:r w:rsidRPr="00D63CE7">
        <w:rPr>
          <w:rFonts w:hint="cs"/>
          <w:color w:val="000000"/>
          <w:szCs w:val="20"/>
          <w:rtl/>
        </w:rPr>
        <w:t>في الأراضي الفلسطيني</w:t>
      </w:r>
      <w:r w:rsidRPr="00D63CE7">
        <w:rPr>
          <w:rFonts w:hint="eastAsia"/>
          <w:color w:val="000000"/>
          <w:szCs w:val="20"/>
          <w:rtl/>
        </w:rPr>
        <w:t>ة</w:t>
      </w:r>
      <w:r>
        <w:rPr>
          <w:rFonts w:hint="cs"/>
          <w:color w:val="000000"/>
          <w:szCs w:val="20"/>
          <w:rtl/>
        </w:rPr>
        <w:t xml:space="preserve"> </w:t>
      </w:r>
      <w:r w:rsidR="005F5555">
        <w:rPr>
          <w:rFonts w:hint="cs"/>
          <w:color w:val="000000"/>
          <w:szCs w:val="20"/>
          <w:rtl/>
        </w:rPr>
        <w:t>597</w:t>
      </w:r>
      <w:r w:rsidRPr="00D63CE7">
        <w:rPr>
          <w:rFonts w:hint="cs"/>
          <w:color w:val="000000"/>
          <w:szCs w:val="20"/>
          <w:rtl/>
        </w:rPr>
        <w:t xml:space="preserve"> مركزاً ثقافياً </w:t>
      </w:r>
      <w:r w:rsidR="00254036">
        <w:rPr>
          <w:rFonts w:hint="cs"/>
          <w:color w:val="000000"/>
          <w:szCs w:val="20"/>
          <w:rtl/>
        </w:rPr>
        <w:t>منها</w:t>
      </w:r>
      <w:r w:rsidRPr="00D63CE7">
        <w:rPr>
          <w:rFonts w:hint="cs"/>
          <w:color w:val="000000"/>
          <w:szCs w:val="20"/>
          <w:rtl/>
        </w:rPr>
        <w:t xml:space="preserve"> </w:t>
      </w:r>
      <w:r w:rsidR="005F5555">
        <w:rPr>
          <w:rFonts w:hint="cs"/>
          <w:color w:val="000000"/>
          <w:szCs w:val="20"/>
          <w:rtl/>
        </w:rPr>
        <w:t>531</w:t>
      </w:r>
      <w:r w:rsidRPr="00D63CE7">
        <w:rPr>
          <w:rFonts w:hint="cs"/>
          <w:color w:val="000000"/>
          <w:szCs w:val="20"/>
          <w:rtl/>
        </w:rPr>
        <w:t xml:space="preserve"> مركز</w:t>
      </w:r>
      <w:r w:rsidR="00FF0E62">
        <w:rPr>
          <w:rFonts w:hint="cs"/>
          <w:color w:val="000000"/>
          <w:szCs w:val="20"/>
          <w:rtl/>
        </w:rPr>
        <w:t>اً</w:t>
      </w:r>
      <w:r w:rsidRPr="00D63CE7">
        <w:rPr>
          <w:rFonts w:hint="cs"/>
          <w:color w:val="000000"/>
          <w:szCs w:val="20"/>
          <w:rtl/>
        </w:rPr>
        <w:t xml:space="preserve"> في الضفة الغربية، و</w:t>
      </w:r>
      <w:r w:rsidR="005F5555">
        <w:rPr>
          <w:rFonts w:hint="cs"/>
          <w:color w:val="000000"/>
          <w:szCs w:val="20"/>
          <w:rtl/>
        </w:rPr>
        <w:t>66</w:t>
      </w:r>
      <w:r w:rsidRPr="00D63CE7">
        <w:rPr>
          <w:rFonts w:hint="cs"/>
          <w:color w:val="000000"/>
          <w:szCs w:val="20"/>
          <w:rtl/>
        </w:rPr>
        <w:t xml:space="preserve"> مركز</w:t>
      </w:r>
      <w:r w:rsidR="00254036">
        <w:rPr>
          <w:rFonts w:hint="cs"/>
          <w:color w:val="000000"/>
          <w:szCs w:val="20"/>
          <w:rtl/>
        </w:rPr>
        <w:t>ا</w:t>
      </w:r>
      <w:r w:rsidRPr="00D63CE7">
        <w:rPr>
          <w:rFonts w:hint="cs"/>
          <w:color w:val="000000"/>
          <w:szCs w:val="20"/>
          <w:rtl/>
        </w:rPr>
        <w:t xml:space="preserve"> في قطاع غزة. </w:t>
      </w:r>
      <w:r>
        <w:rPr>
          <w:rFonts w:hint="cs"/>
          <w:color w:val="000000"/>
          <w:szCs w:val="20"/>
          <w:rtl/>
        </w:rPr>
        <w:t xml:space="preserve"> في حين يوجد</w:t>
      </w:r>
      <w:r w:rsidR="00D63CE7">
        <w:rPr>
          <w:rFonts w:hint="cs"/>
          <w:color w:val="000000"/>
          <w:szCs w:val="20"/>
          <w:rtl/>
        </w:rPr>
        <w:t xml:space="preserve"> </w:t>
      </w:r>
      <w:r w:rsidR="00D63CE7" w:rsidRPr="00D63CE7">
        <w:rPr>
          <w:rFonts w:hint="cs"/>
          <w:color w:val="000000"/>
          <w:szCs w:val="20"/>
          <w:rtl/>
        </w:rPr>
        <w:t xml:space="preserve">في الأراضي الفلسطينية </w:t>
      </w:r>
      <w:r w:rsidR="005F5555">
        <w:rPr>
          <w:rFonts w:hint="cs"/>
          <w:color w:val="000000"/>
          <w:szCs w:val="20"/>
          <w:rtl/>
        </w:rPr>
        <w:t>14</w:t>
      </w:r>
      <w:r w:rsidR="00D63CE7" w:rsidRPr="00D63CE7">
        <w:rPr>
          <w:rFonts w:hint="cs"/>
          <w:color w:val="000000"/>
          <w:szCs w:val="20"/>
          <w:rtl/>
        </w:rPr>
        <w:t xml:space="preserve"> </w:t>
      </w:r>
      <w:r w:rsidR="005F5555">
        <w:rPr>
          <w:rFonts w:hint="cs"/>
          <w:color w:val="000000"/>
          <w:szCs w:val="20"/>
          <w:rtl/>
        </w:rPr>
        <w:t>متحفا</w:t>
      </w:r>
      <w:r w:rsidR="00D63CE7" w:rsidRPr="00D63CE7">
        <w:rPr>
          <w:rFonts w:hint="cs"/>
          <w:color w:val="000000"/>
          <w:szCs w:val="20"/>
          <w:rtl/>
        </w:rPr>
        <w:t xml:space="preserve"> </w:t>
      </w:r>
      <w:r w:rsidR="00B55741" w:rsidRPr="00D63CE7">
        <w:rPr>
          <w:rFonts w:hint="cs"/>
          <w:color w:val="000000"/>
          <w:szCs w:val="20"/>
          <w:rtl/>
        </w:rPr>
        <w:t>عام</w:t>
      </w:r>
      <w:r w:rsidR="005F5555">
        <w:rPr>
          <w:rFonts w:hint="cs"/>
          <w:color w:val="000000"/>
          <w:szCs w:val="20"/>
          <w:rtl/>
        </w:rPr>
        <w:t>لا</w:t>
      </w:r>
      <w:r w:rsidR="00B55741" w:rsidRPr="00D63CE7">
        <w:rPr>
          <w:color w:val="000000"/>
          <w:szCs w:val="20"/>
          <w:rtl/>
        </w:rPr>
        <w:t xml:space="preserve"> في</w:t>
      </w:r>
      <w:r w:rsidR="00B55741" w:rsidRPr="00D63CE7">
        <w:rPr>
          <w:rFonts w:hint="cs"/>
          <w:color w:val="000000"/>
          <w:szCs w:val="20"/>
          <w:rtl/>
        </w:rPr>
        <w:t xml:space="preserve"> العام </w:t>
      </w:r>
      <w:r w:rsidR="005C6DCF">
        <w:rPr>
          <w:rFonts w:hint="cs"/>
          <w:color w:val="000000"/>
          <w:szCs w:val="20"/>
          <w:rtl/>
        </w:rPr>
        <w:t>2011</w:t>
      </w:r>
      <w:r w:rsidR="00B55741" w:rsidRPr="00D63CE7">
        <w:rPr>
          <w:rFonts w:hint="cs"/>
          <w:color w:val="000000"/>
          <w:szCs w:val="20"/>
          <w:rtl/>
        </w:rPr>
        <w:t xml:space="preserve"> </w:t>
      </w:r>
      <w:r w:rsidR="005F5555">
        <w:rPr>
          <w:rFonts w:hint="cs"/>
          <w:color w:val="000000"/>
          <w:szCs w:val="20"/>
          <w:rtl/>
        </w:rPr>
        <w:t>منها 10 متاحف</w:t>
      </w:r>
      <w:r w:rsidR="00B55741" w:rsidRPr="00D63CE7">
        <w:rPr>
          <w:rFonts w:hint="cs"/>
          <w:color w:val="000000"/>
          <w:szCs w:val="20"/>
          <w:rtl/>
        </w:rPr>
        <w:t xml:space="preserve"> في الضفة الغربية</w:t>
      </w:r>
      <w:r w:rsidR="005F5555">
        <w:rPr>
          <w:rFonts w:hint="cs"/>
          <w:color w:val="000000"/>
          <w:szCs w:val="20"/>
          <w:rtl/>
        </w:rPr>
        <w:t xml:space="preserve"> و 4 متاحف في قطاع غزة</w:t>
      </w:r>
      <w:r w:rsidR="00254036">
        <w:rPr>
          <w:rFonts w:hint="cs"/>
          <w:color w:val="000000"/>
          <w:szCs w:val="20"/>
          <w:rtl/>
        </w:rPr>
        <w:t>.</w:t>
      </w:r>
    </w:p>
    <w:p w:rsidR="005C6DCF" w:rsidRPr="00F22091" w:rsidRDefault="005C6DCF" w:rsidP="00A9085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عدد المؤسسات الثقافية العاملة في الأراضي الفلسطينية حسب النوع والمنطقة، </w:t>
      </w: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5C6DCF" w:rsidRPr="00413B07" w:rsidRDefault="005C6DCF" w:rsidP="005C6DCF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>
        <w:rPr>
          <w:rFonts w:ascii="Arial" w:hAnsi="Arial" w:cs="Arial"/>
          <w:b/>
          <w:bCs/>
          <w:snapToGrid w:val="0"/>
          <w:sz w:val="18"/>
          <w:szCs w:val="18"/>
        </w:rPr>
        <w:t>Number of</w:t>
      </w:r>
      <w:r w:rsidR="001C14F2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13B07">
        <w:rPr>
          <w:rFonts w:ascii="Arial" w:hAnsi="Arial" w:cs="Arial"/>
          <w:b/>
          <w:bCs/>
          <w:snapToGrid w:val="0"/>
          <w:sz w:val="18"/>
          <w:szCs w:val="18"/>
        </w:rPr>
        <w:t>Cultural Institutions in Operation in the Palestinian Territory by Type</w:t>
      </w:r>
      <w:r>
        <w:rPr>
          <w:rFonts w:ascii="Arial" w:hAnsi="Arial" w:cs="Arial"/>
          <w:b/>
          <w:bCs/>
          <w:snapToGrid w:val="0"/>
          <w:sz w:val="18"/>
          <w:szCs w:val="18"/>
        </w:rPr>
        <w:t>,</w:t>
      </w:r>
      <w:r w:rsidR="00C741C6">
        <w:rPr>
          <w:rFonts w:ascii="Arial" w:hAnsi="Arial" w:cs="Arial"/>
          <w:b/>
          <w:bCs/>
          <w:snapToGrid w:val="0"/>
          <w:sz w:val="18"/>
          <w:szCs w:val="18"/>
        </w:rPr>
        <w:t xml:space="preserve">   </w:t>
      </w:r>
      <w:r w:rsidRPr="00413B0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C741C6">
        <w:rPr>
          <w:rFonts w:ascii="Arial" w:hAnsi="Arial" w:cs="Arial"/>
          <w:b/>
          <w:bCs/>
          <w:snapToGrid w:val="0"/>
          <w:sz w:val="18"/>
          <w:szCs w:val="18"/>
        </w:rPr>
        <w:t xml:space="preserve">and </w:t>
      </w:r>
      <w:r w:rsidRPr="00413B07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2011</w:t>
      </w:r>
    </w:p>
    <w:p w:rsidR="00D63CE7" w:rsidRPr="005C6DCF" w:rsidRDefault="005C6DCF" w:rsidP="00D63CE7">
      <w:pPr>
        <w:pStyle w:val="BodyText"/>
        <w:jc w:val="lowKashida"/>
        <w:rPr>
          <w:color w:val="000000"/>
          <w:rtl/>
        </w:rPr>
      </w:pPr>
      <w:r w:rsidRPr="007902CA">
        <w:rPr>
          <w:color w:val="595959" w:themeColor="text1" w:themeTint="A6"/>
          <w:rtl/>
        </w:rPr>
        <w:drawing>
          <wp:inline distT="0" distB="0" distL="0" distR="0">
            <wp:extent cx="4680585" cy="2730500"/>
            <wp:effectExtent l="19050" t="0" r="2476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C14F2" w:rsidRDefault="001C14F2" w:rsidP="0035793E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35793E" w:rsidRPr="00F22091" w:rsidRDefault="0035793E" w:rsidP="00A9085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عدد المؤسسات الثقافية العاملة في الأراضي الفلسطينية حسب النوع والمنطقة، </w:t>
      </w: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35793E" w:rsidRPr="00413B07" w:rsidRDefault="0035793E" w:rsidP="0035793E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>
        <w:rPr>
          <w:rFonts w:ascii="Arial" w:hAnsi="Arial" w:cs="Arial"/>
          <w:b/>
          <w:bCs/>
          <w:snapToGrid w:val="0"/>
          <w:sz w:val="18"/>
          <w:szCs w:val="18"/>
        </w:rPr>
        <w:t>Number of</w:t>
      </w:r>
      <w:r w:rsidR="0080196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13B07">
        <w:rPr>
          <w:rFonts w:ascii="Arial" w:hAnsi="Arial" w:cs="Arial"/>
          <w:b/>
          <w:bCs/>
          <w:snapToGrid w:val="0"/>
          <w:sz w:val="18"/>
          <w:szCs w:val="18"/>
        </w:rPr>
        <w:t>Cultural Institutions in Operation in the Palestinian Territory by Type</w:t>
      </w:r>
      <w:r>
        <w:rPr>
          <w:rFonts w:ascii="Arial" w:hAnsi="Arial" w:cs="Arial"/>
          <w:b/>
          <w:bCs/>
          <w:snapToGrid w:val="0"/>
          <w:sz w:val="18"/>
          <w:szCs w:val="18"/>
        </w:rPr>
        <w:t>,</w:t>
      </w:r>
      <w:r w:rsidRPr="00413B07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801967">
        <w:rPr>
          <w:rFonts w:ascii="Arial" w:hAnsi="Arial" w:cs="Arial"/>
          <w:b/>
          <w:bCs/>
          <w:snapToGrid w:val="0"/>
          <w:sz w:val="18"/>
          <w:szCs w:val="18"/>
        </w:rPr>
        <w:t xml:space="preserve">    and </w:t>
      </w:r>
      <w:r w:rsidRPr="00413B07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2011</w:t>
      </w:r>
    </w:p>
    <w:p w:rsidR="0035793E" w:rsidRPr="00D554CB" w:rsidRDefault="0035793E" w:rsidP="0035793E">
      <w:pPr>
        <w:pStyle w:val="Title"/>
        <w:rPr>
          <w:noProof w:val="0"/>
          <w:sz w:val="8"/>
          <w:szCs w:val="8"/>
          <w:rtl/>
        </w:rPr>
      </w:pPr>
    </w:p>
    <w:tbl>
      <w:tblPr>
        <w:tblW w:w="7939" w:type="dxa"/>
        <w:jc w:val="center"/>
        <w:tblCellMar>
          <w:left w:w="0" w:type="dxa"/>
          <w:right w:w="0" w:type="dxa"/>
        </w:tblCellMar>
        <w:tblLook w:val="0000"/>
      </w:tblPr>
      <w:tblGrid>
        <w:gridCol w:w="2120"/>
        <w:gridCol w:w="1342"/>
        <w:gridCol w:w="756"/>
        <w:gridCol w:w="504"/>
        <w:gridCol w:w="1708"/>
        <w:gridCol w:w="1509"/>
      </w:tblGrid>
      <w:tr w:rsidR="004C362E" w:rsidRPr="004C362E" w:rsidTr="004C362E">
        <w:trPr>
          <w:trHeight w:val="312"/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  <w:t>المؤسسة الثقافية</w:t>
            </w:r>
          </w:p>
        </w:tc>
      </w:tr>
      <w:tr w:rsidR="004C362E" w:rsidRPr="004C362E" w:rsidTr="004C362E">
        <w:trPr>
          <w:trHeight w:val="312"/>
          <w:jc w:val="center"/>
        </w:trPr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4C362E" w:rsidRPr="004C362E" w:rsidRDefault="004C362E" w:rsidP="005C6DCF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4C362E" w:rsidRPr="004C362E" w:rsidRDefault="004C362E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  <w:p w:rsidR="004C362E" w:rsidRPr="004C362E" w:rsidRDefault="004C362E" w:rsidP="005C6D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Palestinian</w:t>
            </w:r>
          </w:p>
          <w:p w:rsidR="004C362E" w:rsidRPr="004C362E" w:rsidRDefault="004C362E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Territory</w:t>
            </w:r>
          </w:p>
        </w:tc>
        <w:tc>
          <w:tcPr>
            <w:tcW w:w="15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4C362E" w:rsidRPr="004C362E" w:rsidTr="004C362E">
        <w:trPr>
          <w:trHeight w:val="206"/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66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531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4C362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597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4C362E" w:rsidRPr="004C362E" w:rsidTr="004C362E">
        <w:trPr>
          <w:trHeight w:val="312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10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509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4C362E" w:rsidRPr="004C362E" w:rsidTr="004C362E">
        <w:trPr>
          <w:trHeight w:val="312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362E" w:rsidRPr="004C362E" w:rsidRDefault="004C362E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  <w:tr w:rsidR="004C362E" w:rsidRPr="004C362E" w:rsidTr="004C362E">
        <w:trPr>
          <w:trHeight w:val="312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362E" w:rsidRPr="004C362E" w:rsidRDefault="00A9085D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="004C362E" w:rsidRPr="004C362E">
              <w:rPr>
                <w:rFonts w:ascii="Arial" w:hAnsi="Arial" w:cs="Arial"/>
                <w:sz w:val="16"/>
                <w:szCs w:val="16"/>
              </w:rPr>
              <w:t>inema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sz w:val="16"/>
                <w:szCs w:val="16"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C362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ind w:firstLine="22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 السينما</w:t>
            </w:r>
          </w:p>
        </w:tc>
      </w:tr>
    </w:tbl>
    <w:p w:rsidR="0035793E" w:rsidRDefault="0035793E" w:rsidP="0035793E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B612F4" w:rsidRDefault="00B612F4" w:rsidP="00B612F4">
      <w:pPr>
        <w:jc w:val="center"/>
        <w:rPr>
          <w:rFonts w:ascii="Simplified Arabic" w:hAnsi="Simplified Arabic"/>
          <w:b/>
          <w:bCs/>
          <w:rtl/>
        </w:rPr>
      </w:pPr>
    </w:p>
    <w:p w:rsidR="00B612F4" w:rsidRDefault="00B612F4" w:rsidP="00B612F4">
      <w:pPr>
        <w:jc w:val="center"/>
        <w:rPr>
          <w:rFonts w:ascii="Simplified Arabic" w:hAnsi="Simplified Arabic"/>
          <w:b/>
          <w:bCs/>
          <w:rtl/>
        </w:rPr>
      </w:pPr>
    </w:p>
    <w:p w:rsidR="00B612F4" w:rsidRPr="00F22091" w:rsidRDefault="00B612F4" w:rsidP="00B612F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عدد الزوار للمؤسسات الثقافية حسب نوع المؤسسة والمنطقة </w:t>
      </w: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B612F4" w:rsidRDefault="00B612F4" w:rsidP="006E625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9037BF">
        <w:rPr>
          <w:rFonts w:ascii="Arial" w:hAnsi="Arial" w:cs="Arial"/>
          <w:b/>
          <w:bCs/>
          <w:sz w:val="18"/>
          <w:szCs w:val="18"/>
        </w:rPr>
        <w:t xml:space="preserve">Number of Visitors to </w:t>
      </w:r>
      <w:r w:rsidR="006E6254" w:rsidRPr="00413B07">
        <w:rPr>
          <w:rFonts w:ascii="Arial" w:hAnsi="Arial" w:cs="Arial"/>
          <w:b/>
          <w:bCs/>
          <w:snapToGrid w:val="0"/>
          <w:sz w:val="18"/>
          <w:szCs w:val="18"/>
        </w:rPr>
        <w:t>Cultural Institutions</w:t>
      </w:r>
    </w:p>
    <w:p w:rsidR="00B612F4" w:rsidRPr="009037BF" w:rsidRDefault="00B612F4" w:rsidP="00BC4AC4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037BF">
        <w:rPr>
          <w:rFonts w:ascii="Arial" w:hAnsi="Arial" w:cs="Arial"/>
          <w:b/>
          <w:bCs/>
          <w:sz w:val="18"/>
          <w:szCs w:val="18"/>
        </w:rPr>
        <w:t xml:space="preserve"> </w:t>
      </w:r>
      <w:r w:rsidR="00BC4AC4" w:rsidRPr="00413B07">
        <w:rPr>
          <w:rFonts w:ascii="Arial" w:hAnsi="Arial" w:cs="Arial"/>
          <w:b/>
          <w:bCs/>
          <w:snapToGrid w:val="0"/>
          <w:sz w:val="18"/>
          <w:szCs w:val="18"/>
        </w:rPr>
        <w:t>by Type</w:t>
      </w:r>
      <w:r w:rsidR="00BC4AC4">
        <w:rPr>
          <w:rFonts w:ascii="Arial" w:hAnsi="Arial" w:cs="Arial"/>
          <w:b/>
          <w:bCs/>
          <w:snapToGrid w:val="0"/>
          <w:sz w:val="18"/>
          <w:szCs w:val="18"/>
        </w:rPr>
        <w:t xml:space="preserve">, and </w:t>
      </w:r>
      <w:r w:rsidRPr="009037BF">
        <w:rPr>
          <w:rFonts w:ascii="Arial" w:hAnsi="Arial" w:cs="Arial"/>
          <w:b/>
          <w:bCs/>
          <w:sz w:val="18"/>
          <w:szCs w:val="18"/>
        </w:rPr>
        <w:t xml:space="preserve"> Region 2011</w:t>
      </w:r>
    </w:p>
    <w:p w:rsidR="00B612F4" w:rsidRDefault="00B612F4" w:rsidP="00B612F4">
      <w:pPr>
        <w:bidi w:val="0"/>
        <w:rPr>
          <w:rFonts w:ascii="Arial" w:hAnsi="Arial" w:cs="Arial"/>
          <w:sz w:val="8"/>
          <w:szCs w:val="8"/>
          <w:rtl/>
        </w:rPr>
      </w:pPr>
    </w:p>
    <w:tbl>
      <w:tblPr>
        <w:tblW w:w="7938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61"/>
        <w:gridCol w:w="1273"/>
        <w:gridCol w:w="785"/>
        <w:gridCol w:w="644"/>
        <w:gridCol w:w="1430"/>
        <w:gridCol w:w="1745"/>
      </w:tblGrid>
      <w:tr w:rsidR="004C362E" w:rsidRPr="004C362E" w:rsidTr="004C362E">
        <w:trPr>
          <w:trHeight w:val="312"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C362E" w:rsidRDefault="004C362E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4C362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المؤسسة الثقافية</w:t>
            </w:r>
          </w:p>
        </w:tc>
      </w:tr>
      <w:tr w:rsidR="001B2472" w:rsidRPr="004C362E" w:rsidTr="004C362E">
        <w:trPr>
          <w:trHeight w:val="312"/>
          <w:jc w:val="center"/>
        </w:trPr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2472" w:rsidRPr="004C362E" w:rsidRDefault="001B2472" w:rsidP="005C6DCF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B2472" w:rsidRPr="004C362E" w:rsidRDefault="001B2472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1B2472" w:rsidRPr="004C362E" w:rsidRDefault="001B2472" w:rsidP="005C6DCF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B2472" w:rsidRPr="004C362E" w:rsidRDefault="001B2472" w:rsidP="005C6DCF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1B2472" w:rsidRPr="004C362E" w:rsidRDefault="001B2472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B2472" w:rsidRPr="004C362E" w:rsidRDefault="001B2472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  <w:p w:rsidR="001B2472" w:rsidRPr="004C362E" w:rsidRDefault="001B2472" w:rsidP="005C6D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Palestinian</w:t>
            </w:r>
          </w:p>
          <w:p w:rsidR="001B2472" w:rsidRPr="004C362E" w:rsidRDefault="001B2472" w:rsidP="005C6DCF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Territory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472" w:rsidRPr="004C362E" w:rsidRDefault="001B2472" w:rsidP="005C6DCF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4C362E" w:rsidRPr="004C362E" w:rsidTr="004C362E">
        <w:trPr>
          <w:trHeight w:val="206"/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4C362E" w:rsidRPr="004C362E" w:rsidRDefault="004C362E" w:rsidP="005C6DC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rPr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87,231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ind w:left="166"/>
              <w:rPr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413,212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ind w:left="205"/>
              <w:rPr>
                <w:b/>
                <w:bCs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500,443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4C362E" w:rsidRPr="004C362E" w:rsidRDefault="004C362E" w:rsidP="005C6DC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4C362E" w:rsidRPr="004C362E" w:rsidTr="004C362E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4C362E" w:rsidRPr="004C362E" w:rsidRDefault="004C362E" w:rsidP="005C6DCF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rPr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33,775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ind w:left="166"/>
              <w:rPr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11,035</w:t>
            </w:r>
          </w:p>
        </w:tc>
        <w:tc>
          <w:tcPr>
            <w:tcW w:w="1277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ind w:left="205"/>
              <w:rPr>
                <w:b/>
                <w:bCs/>
                <w:sz w:val="16"/>
                <w:szCs w:val="16"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44,810</w:t>
            </w:r>
          </w:p>
        </w:tc>
        <w:tc>
          <w:tcPr>
            <w:tcW w:w="1558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4C362E" w:rsidRPr="004C362E" w:rsidRDefault="004C362E" w:rsidP="005C6DCF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4C362E" w:rsidRPr="004C362E" w:rsidTr="004C362E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4C362E" w:rsidRPr="004C362E" w:rsidRDefault="004C362E" w:rsidP="005C6DCF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rPr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93,905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ind w:left="166"/>
              <w:rPr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71,097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C362E" w:rsidRDefault="004C362E" w:rsidP="005C6DCF">
            <w:pPr>
              <w:pStyle w:val="NormalWeb"/>
              <w:bidi/>
              <w:spacing w:before="0" w:beforeAutospacing="0" w:after="0" w:afterAutospacing="0"/>
              <w:ind w:left="205"/>
              <w:rPr>
                <w:b/>
                <w:bCs/>
                <w:sz w:val="16"/>
                <w:szCs w:val="16"/>
              </w:rPr>
            </w:pPr>
            <w:r w:rsidRPr="004C362E">
              <w:rPr>
                <w:rFonts w:ascii="Arial" w:hAnsi="Arial" w:cs="Arial"/>
                <w:b/>
                <w:bCs/>
                <w:sz w:val="16"/>
                <w:szCs w:val="16"/>
              </w:rPr>
              <w:t>165,002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4C362E" w:rsidRPr="004C362E" w:rsidRDefault="004C362E" w:rsidP="005C6DCF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C362E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</w:tbl>
    <w:p w:rsidR="0035793E" w:rsidRPr="00D554CB" w:rsidRDefault="0035793E" w:rsidP="0035793E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23720" w:rsidRPr="00F22091" w:rsidRDefault="00323720" w:rsidP="0032372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اعداد المساجد العاملة في الاراضي الفلسطينية حسب المنطقة، 2011</w:t>
      </w:r>
    </w:p>
    <w:p w:rsidR="00323720" w:rsidRPr="00D554CB" w:rsidRDefault="00323720" w:rsidP="00323720">
      <w:pPr>
        <w:jc w:val="center"/>
        <w:rPr>
          <w:rFonts w:ascii="Arial" w:eastAsia="Arial Unicode MS" w:hAnsi="Arial" w:cs="Arial"/>
          <w:b/>
          <w:bCs/>
          <w:sz w:val="16"/>
          <w:szCs w:val="16"/>
          <w:rtl/>
        </w:rPr>
      </w:pPr>
      <w:r w:rsidRPr="008F2C07">
        <w:rPr>
          <w:rFonts w:ascii="Arial" w:hAnsi="Arial" w:cs="Arial"/>
          <w:b/>
          <w:bCs/>
          <w:sz w:val="18"/>
          <w:szCs w:val="18"/>
        </w:rPr>
        <w:t>Number of Mosques In Operation by Region, 201</w:t>
      </w:r>
      <w:r>
        <w:rPr>
          <w:rFonts w:ascii="Arial" w:hAnsi="Arial" w:cs="Arial"/>
          <w:b/>
          <w:bCs/>
          <w:sz w:val="16"/>
          <w:szCs w:val="16"/>
        </w:rPr>
        <w:t>1</w:t>
      </w:r>
    </w:p>
    <w:p w:rsidR="00323720" w:rsidRPr="004C362E" w:rsidRDefault="00323720" w:rsidP="00323720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04"/>
        <w:gridCol w:w="3653"/>
        <w:gridCol w:w="2381"/>
      </w:tblGrid>
      <w:tr w:rsidR="00323720" w:rsidRPr="00D554CB" w:rsidTr="004C362E">
        <w:trPr>
          <w:trHeight w:val="255"/>
          <w:jc w:val="center"/>
        </w:trPr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8F2C07" w:rsidRDefault="00323720" w:rsidP="005C6DCF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8F2C07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0F2404" w:rsidRDefault="00323720" w:rsidP="005C6DCF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0F2404">
              <w:rPr>
                <w:rFonts w:ascii="Simplified Arabic" w:hAnsi="Simplified Arabic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8F2C07" w:rsidRDefault="00323720" w:rsidP="005C6DCF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323720" w:rsidRPr="00D554CB" w:rsidTr="004C362E">
        <w:trPr>
          <w:trHeight w:val="126"/>
          <w:jc w:val="center"/>
        </w:trPr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pStyle w:val="Heading3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720" w:rsidRPr="008F2C07" w:rsidRDefault="00323720" w:rsidP="005C6DCF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F2C07">
              <w:rPr>
                <w:rFonts w:ascii="Arial" w:hAnsi="Arial" w:cs="Arial"/>
                <w:sz w:val="16"/>
                <w:szCs w:val="16"/>
              </w:rPr>
              <w:t>Number of Mosques In Operation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3720" w:rsidRPr="00D554CB" w:rsidTr="004C362E">
        <w:trPr>
          <w:trHeight w:val="255"/>
          <w:jc w:val="center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554CB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D554C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الأ</w:t>
            </w:r>
            <w:r w:rsidRPr="00D554CB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راضي الفلسطينية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8F2C07" w:rsidRDefault="00323720" w:rsidP="004C362E">
            <w:pPr>
              <w:ind w:left="1468" w:right="112" w:firstLine="152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F2C07">
              <w:rPr>
                <w:rFonts w:ascii="Arial" w:hAnsi="Arial" w:cs="Arial"/>
                <w:b/>
                <w:bCs/>
                <w:sz w:val="16"/>
                <w:szCs w:val="16"/>
              </w:rPr>
              <w:t>2,654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bidi w:val="0"/>
              <w:ind w:left="56" w:right="112" w:firstLine="152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554C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</w:tr>
      <w:tr w:rsidR="00323720" w:rsidRPr="00D554CB" w:rsidTr="004C362E">
        <w:trPr>
          <w:trHeight w:val="255"/>
          <w:jc w:val="center"/>
        </w:trPr>
        <w:tc>
          <w:tcPr>
            <w:tcW w:w="17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ind w:left="57" w:firstLine="187"/>
              <w:rPr>
                <w:rFonts w:ascii="Arial" w:hAnsi="Arial"/>
                <w:snapToGrid w:val="0"/>
                <w:sz w:val="16"/>
                <w:szCs w:val="16"/>
              </w:rPr>
            </w:pPr>
            <w:r w:rsidRPr="00D554CB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D554CB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32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4C362E" w:rsidRDefault="00323720" w:rsidP="004C362E">
            <w:pPr>
              <w:ind w:left="1468" w:right="112" w:firstLine="152"/>
              <w:rPr>
                <w:rFonts w:ascii="Arial" w:hAnsi="Arial" w:cs="Arial"/>
                <w:sz w:val="16"/>
                <w:szCs w:val="16"/>
                <w:rtl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1,832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bidi w:val="0"/>
              <w:ind w:left="56" w:right="112" w:firstLine="152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554CB">
              <w:rPr>
                <w:rFonts w:ascii="Arial" w:hAnsi="Arial" w:cs="Arial"/>
                <w:snapToGrid w:val="0"/>
                <w:sz w:val="16"/>
                <w:szCs w:val="16"/>
              </w:rPr>
              <w:t xml:space="preserve"> West Bank</w:t>
            </w:r>
          </w:p>
        </w:tc>
      </w:tr>
      <w:tr w:rsidR="00323720" w:rsidRPr="00D554CB" w:rsidTr="004C362E">
        <w:trPr>
          <w:trHeight w:val="255"/>
          <w:jc w:val="center"/>
        </w:trPr>
        <w:tc>
          <w:tcPr>
            <w:tcW w:w="1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ind w:left="57" w:firstLine="187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D554CB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D554CB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32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4C362E" w:rsidRDefault="00323720" w:rsidP="004C362E">
            <w:pPr>
              <w:ind w:left="1468" w:right="112" w:firstLine="152"/>
              <w:rPr>
                <w:rFonts w:ascii="Arial" w:hAnsi="Arial" w:cs="Arial"/>
                <w:sz w:val="16"/>
                <w:szCs w:val="16"/>
              </w:rPr>
            </w:pPr>
            <w:r w:rsidRPr="004C362E">
              <w:rPr>
                <w:rFonts w:ascii="Arial" w:hAnsi="Arial" w:cs="Arial"/>
                <w:sz w:val="16"/>
                <w:szCs w:val="16"/>
              </w:rPr>
              <w:t>822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D554CB" w:rsidRDefault="00323720" w:rsidP="005C6DCF">
            <w:pPr>
              <w:bidi w:val="0"/>
              <w:ind w:left="56" w:right="112" w:firstLine="152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554CB">
              <w:rPr>
                <w:rFonts w:ascii="Arial" w:hAnsi="Arial" w:cs="Arial"/>
                <w:snapToGrid w:val="0"/>
                <w:sz w:val="16"/>
                <w:szCs w:val="16"/>
              </w:rPr>
              <w:t xml:space="preserve"> Gaza Strip</w:t>
            </w:r>
          </w:p>
        </w:tc>
      </w:tr>
    </w:tbl>
    <w:p w:rsidR="00323720" w:rsidRDefault="00323720" w:rsidP="00323720">
      <w:pPr>
        <w:pStyle w:val="Header"/>
        <w:tabs>
          <w:tab w:val="clear" w:pos="4153"/>
          <w:tab w:val="clear" w:pos="8306"/>
        </w:tabs>
        <w:jc w:val="right"/>
        <w:rPr>
          <w:sz w:val="2"/>
          <w:szCs w:val="2"/>
          <w:rtl/>
        </w:rPr>
      </w:pPr>
    </w:p>
    <w:p w:rsidR="00323720" w:rsidRPr="00671F67" w:rsidRDefault="00323720" w:rsidP="00323720">
      <w:pPr>
        <w:pStyle w:val="Header"/>
        <w:tabs>
          <w:tab w:val="clear" w:pos="4153"/>
          <w:tab w:val="clear" w:pos="8306"/>
        </w:tabs>
        <w:rPr>
          <w:sz w:val="2"/>
          <w:szCs w:val="2"/>
          <w:rtl/>
        </w:rPr>
      </w:pPr>
    </w:p>
    <w:p w:rsidR="00323720" w:rsidRDefault="00323720" w:rsidP="00323720">
      <w:pPr>
        <w:jc w:val="center"/>
        <w:rPr>
          <w:rtl/>
        </w:rPr>
      </w:pPr>
    </w:p>
    <w:p w:rsidR="00323720" w:rsidRDefault="00323720" w:rsidP="00323720">
      <w:pPr>
        <w:jc w:val="center"/>
        <w:rPr>
          <w:rtl/>
        </w:rPr>
      </w:pPr>
    </w:p>
    <w:p w:rsidR="00323720" w:rsidRPr="00F22091" w:rsidRDefault="00323720" w:rsidP="0032372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 ا</w:t>
      </w: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لمشاهد</w:t>
      </w: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ي</w:t>
      </w: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ن للمسرحيات المعروضة </w:t>
      </w:r>
      <w:r w:rsidRPr="00F22091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الاراضي الفلسطينية</w:t>
      </w: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الشهر</w:t>
      </w:r>
      <w:r w:rsidR="00764C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Pr="00F22091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F22091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323720" w:rsidRDefault="00323720" w:rsidP="0032372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A26536">
        <w:rPr>
          <w:rFonts w:ascii="Arial" w:hAnsi="Arial" w:cs="Arial"/>
          <w:b/>
          <w:bCs/>
          <w:sz w:val="18"/>
          <w:szCs w:val="18"/>
        </w:rPr>
        <w:t>Audience of Stage Shows in</w:t>
      </w:r>
      <w:r w:rsidR="007707B2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A26536">
        <w:rPr>
          <w:rFonts w:ascii="Arial" w:hAnsi="Arial" w:cs="Arial"/>
          <w:b/>
          <w:bCs/>
          <w:sz w:val="18"/>
          <w:szCs w:val="18"/>
        </w:rPr>
        <w:t xml:space="preserve"> Palestinian Territory by Month, 2011</w:t>
      </w:r>
    </w:p>
    <w:p w:rsidR="00764C9A" w:rsidRPr="004C362E" w:rsidRDefault="00764C9A" w:rsidP="00323720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764C9A" w:rsidRPr="00A26536" w:rsidRDefault="00764C9A" w:rsidP="00323720">
      <w:pPr>
        <w:jc w:val="center"/>
        <w:rPr>
          <w:sz w:val="18"/>
          <w:szCs w:val="18"/>
          <w:rtl/>
        </w:rPr>
      </w:pPr>
      <w:r w:rsidRPr="004C362E">
        <w:rPr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730500"/>
            <wp:effectExtent l="0" t="0" r="0" b="0"/>
            <wp:docPr id="2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3720" w:rsidRPr="00A66C34" w:rsidRDefault="00323720" w:rsidP="00323720">
      <w:pPr>
        <w:jc w:val="center"/>
        <w:rPr>
          <w:sz w:val="12"/>
          <w:szCs w:val="12"/>
          <w:rtl/>
        </w:rPr>
      </w:pPr>
    </w:p>
    <w:p w:rsidR="00323720" w:rsidRDefault="00323720" w:rsidP="00323720">
      <w:pPr>
        <w:jc w:val="center"/>
        <w:rPr>
          <w:rtl/>
        </w:rPr>
      </w:pPr>
    </w:p>
    <w:sectPr w:rsidR="00323720" w:rsidSect="00664D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3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A7F" w:rsidRDefault="00366A7F">
      <w:r>
        <w:separator/>
      </w:r>
    </w:p>
  </w:endnote>
  <w:endnote w:type="continuationSeparator" w:id="0">
    <w:p w:rsidR="00366A7F" w:rsidRDefault="00366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DCF" w:rsidRDefault="005C6DCF">
    <w:pPr>
      <w:pStyle w:val="Footer"/>
      <w:framePr w:wrap="around" w:vAnchor="text" w:hAnchor="margin" w:xAlign="center" w:y="1"/>
    </w:pPr>
    <w:r>
      <w:t xml:space="preserve">PAGE  </w:t>
    </w:r>
  </w:p>
  <w:p w:rsidR="005C6DCF" w:rsidRDefault="005C6D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C9A" w:rsidRDefault="00D74058" w:rsidP="001B2472">
    <w:pPr>
      <w:pStyle w:val="Footer"/>
      <w:jc w:val="right"/>
    </w:pPr>
    <w:r w:rsidRPr="00B8678B">
      <w:rPr>
        <w:sz w:val="16"/>
        <w:szCs w:val="16"/>
      </w:rPr>
      <w:fldChar w:fldCharType="begin"/>
    </w:r>
    <w:r w:rsidR="00764C9A"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7707B2">
      <w:rPr>
        <w:sz w:val="16"/>
        <w:szCs w:val="16"/>
        <w:rtl/>
      </w:rPr>
      <w:t>94</w:t>
    </w:r>
    <w:r w:rsidRPr="00B8678B">
      <w:rPr>
        <w:sz w:val="16"/>
        <w:szCs w:val="16"/>
      </w:rPr>
      <w:fldChar w:fldCharType="end"/>
    </w:r>
    <w:r w:rsidR="00764C9A" w:rsidRPr="00B8678B">
      <w:rPr>
        <w:rFonts w:hint="cs"/>
        <w:sz w:val="16"/>
        <w:szCs w:val="16"/>
        <w:rtl/>
      </w:rPr>
      <w:t xml:space="preserve">               </w:t>
    </w:r>
    <w:r w:rsidR="00764C9A">
      <w:rPr>
        <w:sz w:val="16"/>
        <w:szCs w:val="16"/>
      </w:rPr>
      <w:t xml:space="preserve">         </w:t>
    </w:r>
    <w:r w:rsidR="00764C9A" w:rsidRPr="00B8678B">
      <w:rPr>
        <w:rFonts w:hint="cs"/>
        <w:sz w:val="16"/>
        <w:szCs w:val="16"/>
        <w:rtl/>
      </w:rPr>
      <w:t xml:space="preserve">                                           </w:t>
    </w:r>
    <w:r w:rsidR="001B2472">
      <w:rPr>
        <w:rFonts w:hint="cs"/>
        <w:sz w:val="16"/>
        <w:szCs w:val="16"/>
        <w:rtl/>
      </w:rPr>
      <w:t>الثقافة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72" w:rsidRDefault="001B24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A7F" w:rsidRDefault="00366A7F">
      <w:r>
        <w:separator/>
      </w:r>
    </w:p>
  </w:footnote>
  <w:footnote w:type="continuationSeparator" w:id="0">
    <w:p w:rsidR="00366A7F" w:rsidRDefault="00366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72" w:rsidRDefault="001B24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869" w:rsidRDefault="00494869" w:rsidP="00494869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>كتاب فلسطين الإحصائي السنوي 2012                                                                      الفلســطينيون في الاراضي الفلسطينية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72" w:rsidRDefault="001B24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C2FDB"/>
    <w:rsid w:val="00034FD6"/>
    <w:rsid w:val="000544DF"/>
    <w:rsid w:val="0005673C"/>
    <w:rsid w:val="000B16C2"/>
    <w:rsid w:val="000B3AD4"/>
    <w:rsid w:val="000F131E"/>
    <w:rsid w:val="000F2404"/>
    <w:rsid w:val="0010738D"/>
    <w:rsid w:val="00122EAB"/>
    <w:rsid w:val="00167A34"/>
    <w:rsid w:val="00171FD3"/>
    <w:rsid w:val="001A0025"/>
    <w:rsid w:val="001A1792"/>
    <w:rsid w:val="001B2472"/>
    <w:rsid w:val="001B38F9"/>
    <w:rsid w:val="001C14F2"/>
    <w:rsid w:val="00203D92"/>
    <w:rsid w:val="00210EA5"/>
    <w:rsid w:val="00211408"/>
    <w:rsid w:val="00223AB4"/>
    <w:rsid w:val="00230C6D"/>
    <w:rsid w:val="00233215"/>
    <w:rsid w:val="00233BB3"/>
    <w:rsid w:val="00235329"/>
    <w:rsid w:val="00247849"/>
    <w:rsid w:val="00253985"/>
    <w:rsid w:val="00254036"/>
    <w:rsid w:val="0026613E"/>
    <w:rsid w:val="00275456"/>
    <w:rsid w:val="00286655"/>
    <w:rsid w:val="002A2542"/>
    <w:rsid w:val="002A4774"/>
    <w:rsid w:val="002D1364"/>
    <w:rsid w:val="002F1290"/>
    <w:rsid w:val="00323720"/>
    <w:rsid w:val="003412FB"/>
    <w:rsid w:val="00350245"/>
    <w:rsid w:val="0035793E"/>
    <w:rsid w:val="00366547"/>
    <w:rsid w:val="00366A7F"/>
    <w:rsid w:val="003732D5"/>
    <w:rsid w:val="00377A3E"/>
    <w:rsid w:val="00397496"/>
    <w:rsid w:val="003A716E"/>
    <w:rsid w:val="003C661D"/>
    <w:rsid w:val="003F269D"/>
    <w:rsid w:val="00404BDB"/>
    <w:rsid w:val="00413B07"/>
    <w:rsid w:val="00421E68"/>
    <w:rsid w:val="00432F8B"/>
    <w:rsid w:val="004339A0"/>
    <w:rsid w:val="004367A6"/>
    <w:rsid w:val="004703F8"/>
    <w:rsid w:val="00493C26"/>
    <w:rsid w:val="00494869"/>
    <w:rsid w:val="00494A95"/>
    <w:rsid w:val="004B0050"/>
    <w:rsid w:val="004C362E"/>
    <w:rsid w:val="004C36F0"/>
    <w:rsid w:val="004C3EE9"/>
    <w:rsid w:val="004F255A"/>
    <w:rsid w:val="00513065"/>
    <w:rsid w:val="00551531"/>
    <w:rsid w:val="0056604F"/>
    <w:rsid w:val="0056729A"/>
    <w:rsid w:val="00576237"/>
    <w:rsid w:val="00593AB3"/>
    <w:rsid w:val="00597CC8"/>
    <w:rsid w:val="005A1120"/>
    <w:rsid w:val="005C6DCF"/>
    <w:rsid w:val="005F5555"/>
    <w:rsid w:val="0061098F"/>
    <w:rsid w:val="00614374"/>
    <w:rsid w:val="0061667A"/>
    <w:rsid w:val="00643E9D"/>
    <w:rsid w:val="0064692D"/>
    <w:rsid w:val="0065228A"/>
    <w:rsid w:val="00664D6E"/>
    <w:rsid w:val="006D1F4B"/>
    <w:rsid w:val="006E11A5"/>
    <w:rsid w:val="006E4CC9"/>
    <w:rsid w:val="006E6254"/>
    <w:rsid w:val="006E763C"/>
    <w:rsid w:val="00713F25"/>
    <w:rsid w:val="007320B7"/>
    <w:rsid w:val="0073798F"/>
    <w:rsid w:val="00764C9A"/>
    <w:rsid w:val="007707B2"/>
    <w:rsid w:val="007902CA"/>
    <w:rsid w:val="00801967"/>
    <w:rsid w:val="00806AFC"/>
    <w:rsid w:val="00807126"/>
    <w:rsid w:val="0081604B"/>
    <w:rsid w:val="00830C33"/>
    <w:rsid w:val="00860A51"/>
    <w:rsid w:val="00876793"/>
    <w:rsid w:val="00884D0F"/>
    <w:rsid w:val="00891127"/>
    <w:rsid w:val="008A012E"/>
    <w:rsid w:val="008A7680"/>
    <w:rsid w:val="008B1250"/>
    <w:rsid w:val="008C0F28"/>
    <w:rsid w:val="00911DDC"/>
    <w:rsid w:val="00922161"/>
    <w:rsid w:val="0092759D"/>
    <w:rsid w:val="00970DCC"/>
    <w:rsid w:val="00986124"/>
    <w:rsid w:val="009876D5"/>
    <w:rsid w:val="00993FB3"/>
    <w:rsid w:val="009A697A"/>
    <w:rsid w:val="009B43A8"/>
    <w:rsid w:val="009B49CA"/>
    <w:rsid w:val="009B6020"/>
    <w:rsid w:val="00A06983"/>
    <w:rsid w:val="00A22EEF"/>
    <w:rsid w:val="00A26536"/>
    <w:rsid w:val="00A27D79"/>
    <w:rsid w:val="00A61240"/>
    <w:rsid w:val="00A9085D"/>
    <w:rsid w:val="00AA4149"/>
    <w:rsid w:val="00AB13DB"/>
    <w:rsid w:val="00AC2FDB"/>
    <w:rsid w:val="00B03014"/>
    <w:rsid w:val="00B07230"/>
    <w:rsid w:val="00B20738"/>
    <w:rsid w:val="00B55741"/>
    <w:rsid w:val="00B60150"/>
    <w:rsid w:val="00B612F4"/>
    <w:rsid w:val="00B62712"/>
    <w:rsid w:val="00B81956"/>
    <w:rsid w:val="00BA3156"/>
    <w:rsid w:val="00BC4AC4"/>
    <w:rsid w:val="00BD6764"/>
    <w:rsid w:val="00BE2549"/>
    <w:rsid w:val="00BF0A87"/>
    <w:rsid w:val="00BF1B42"/>
    <w:rsid w:val="00C263FB"/>
    <w:rsid w:val="00C466FC"/>
    <w:rsid w:val="00C468BC"/>
    <w:rsid w:val="00C741C6"/>
    <w:rsid w:val="00C90A18"/>
    <w:rsid w:val="00CB0B06"/>
    <w:rsid w:val="00CB0FC3"/>
    <w:rsid w:val="00CB3B94"/>
    <w:rsid w:val="00CD1858"/>
    <w:rsid w:val="00CD49DC"/>
    <w:rsid w:val="00CE6C46"/>
    <w:rsid w:val="00D203F3"/>
    <w:rsid w:val="00D2568C"/>
    <w:rsid w:val="00D3293A"/>
    <w:rsid w:val="00D51103"/>
    <w:rsid w:val="00D537BE"/>
    <w:rsid w:val="00D554CB"/>
    <w:rsid w:val="00D56E68"/>
    <w:rsid w:val="00D63CE7"/>
    <w:rsid w:val="00D74058"/>
    <w:rsid w:val="00D9458E"/>
    <w:rsid w:val="00DE297E"/>
    <w:rsid w:val="00DE42B5"/>
    <w:rsid w:val="00DF59E7"/>
    <w:rsid w:val="00E277D2"/>
    <w:rsid w:val="00E47C29"/>
    <w:rsid w:val="00E66E8E"/>
    <w:rsid w:val="00EC4A11"/>
    <w:rsid w:val="00F02C30"/>
    <w:rsid w:val="00F074A6"/>
    <w:rsid w:val="00F22091"/>
    <w:rsid w:val="00F501B2"/>
    <w:rsid w:val="00F50F5F"/>
    <w:rsid w:val="00F656D5"/>
    <w:rsid w:val="00F85CBB"/>
    <w:rsid w:val="00F92E1A"/>
    <w:rsid w:val="00FF0E62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8.8063564703984742E-2"/>
          <c:y val="5.1639626442043729E-2"/>
          <c:w val="0.89207631097394868"/>
          <c:h val="0.7215854239150338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  West Bank</c:v>
                </c:pt>
              </c:strCache>
            </c:strRef>
          </c:tx>
          <c:dLbls>
            <c:dLblPos val="outEnd"/>
            <c:showVal val="1"/>
          </c:dLbls>
          <c:cat>
            <c:strRef>
              <c:f>Sheet1!$A$2:$A$5</c:f>
              <c:strCache>
                <c:ptCount val="4"/>
                <c:pt idx="0">
                  <c:v>المراكز الثقافية  Cultural Centers</c:v>
                </c:pt>
                <c:pt idx="1">
                  <c:v>المتاحف  Museums</c:v>
                </c:pt>
                <c:pt idx="2">
                  <c:v>المسارح  Theaters</c:v>
                </c:pt>
                <c:pt idx="3">
                  <c:v>دار السينما  Cinema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531</c:v>
                </c:pt>
                <c:pt idx="1">
                  <c:v>10</c:v>
                </c:pt>
                <c:pt idx="2">
                  <c:v>7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قطاع غزة  Gaza Strip</c:v>
                </c:pt>
              </c:strCache>
            </c:strRef>
          </c:tx>
          <c:dLbls>
            <c:dLblPos val="outEnd"/>
            <c:showVal val="1"/>
          </c:dLbls>
          <c:cat>
            <c:strRef>
              <c:f>Sheet1!$A$2:$A$5</c:f>
              <c:strCache>
                <c:ptCount val="4"/>
                <c:pt idx="0">
                  <c:v>المراكز الثقافية  Cultural Centers</c:v>
                </c:pt>
                <c:pt idx="1">
                  <c:v>المتاحف  Museums</c:v>
                </c:pt>
                <c:pt idx="2">
                  <c:v>المسارح  Theaters</c:v>
                </c:pt>
                <c:pt idx="3">
                  <c:v>دار السينما  Cinema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66</c:v>
                </c:pt>
                <c:pt idx="1">
                  <c:v>4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axId val="85005440"/>
        <c:axId val="85007360"/>
      </c:barChart>
      <c:catAx>
        <c:axId val="850054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نوع المؤسسة الثقافية  </a:t>
                </a:r>
                <a:r>
                  <a:rPr lang="en-US"/>
                  <a:t>Type of Cultural Institutions  </a:t>
                </a:r>
              </a:p>
            </c:rich>
          </c:tx>
          <c:layout/>
        </c:title>
        <c:tickLblPos val="nextTo"/>
        <c:crossAx val="85007360"/>
        <c:crosses val="autoZero"/>
        <c:auto val="1"/>
        <c:lblAlgn val="ctr"/>
        <c:lblOffset val="100"/>
      </c:catAx>
      <c:valAx>
        <c:axId val="85007360"/>
        <c:scaling>
          <c:orientation val="minMax"/>
        </c:scaling>
        <c:axPos val="l"/>
        <c:numFmt formatCode="General" sourceLinked="1"/>
        <c:tickLblPos val="nextTo"/>
        <c:crossAx val="85005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0180586401058901"/>
          <c:y val="6.2405054019410496E-2"/>
          <c:w val="0.64935408714936271"/>
          <c:h val="0.16821314777513346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lineChart>
        <c:grouping val="stacked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>
                <c:manualLayout>
                  <c:x val="-4.5916482661889489E-2"/>
                  <c:y val="5.76626991393519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9483162895236488E-2"/>
                  <c:y val="6.231386193004956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1496458241865066E-2"/>
                  <c:y val="-5.861637062809010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0.10958501982124029"/>
                  <c:y val="3.9058047976561115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9.8017662322125391E-3"/>
                  <c:y val="-1.675590551181102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5.9483162895236565E-2"/>
                  <c:y val="6.6965024720747113E-2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#,##0</c:formatCode>
                <c:ptCount val="12"/>
                <c:pt idx="0">
                  <c:v>10017</c:v>
                </c:pt>
                <c:pt idx="1">
                  <c:v>23015</c:v>
                </c:pt>
                <c:pt idx="2">
                  <c:v>20488</c:v>
                </c:pt>
                <c:pt idx="3">
                  <c:v>22870</c:v>
                </c:pt>
                <c:pt idx="4">
                  <c:v>11540</c:v>
                </c:pt>
                <c:pt idx="5">
                  <c:v>5390</c:v>
                </c:pt>
                <c:pt idx="6">
                  <c:v>7620</c:v>
                </c:pt>
                <c:pt idx="7">
                  <c:v>4207</c:v>
                </c:pt>
                <c:pt idx="8">
                  <c:v>4360</c:v>
                </c:pt>
                <c:pt idx="9">
                  <c:v>22800</c:v>
                </c:pt>
                <c:pt idx="10">
                  <c:v>15810</c:v>
                </c:pt>
                <c:pt idx="11">
                  <c:v>16885</c:v>
                </c:pt>
              </c:numCache>
            </c:numRef>
          </c:val>
          <c:smooth val="1"/>
        </c:ser>
        <c:dLbls>
          <c:showVal val="1"/>
        </c:dLbls>
        <c:marker val="1"/>
        <c:axId val="85056512"/>
        <c:axId val="85201664"/>
      </c:lineChart>
      <c:catAx>
        <c:axId val="85056512"/>
        <c:scaling>
          <c:orientation val="minMax"/>
        </c:scaling>
        <c:axPos val="b"/>
        <c:tickLblPos val="nextTo"/>
        <c:crossAx val="85201664"/>
        <c:crosses val="autoZero"/>
        <c:auto val="1"/>
        <c:lblAlgn val="ctr"/>
        <c:lblOffset val="100"/>
      </c:catAx>
      <c:valAx>
        <c:axId val="85201664"/>
        <c:scaling>
          <c:orientation val="minMax"/>
        </c:scaling>
        <c:axPos val="l"/>
        <c:numFmt formatCode="#,##0" sourceLinked="1"/>
        <c:tickLblPos val="nextTo"/>
        <c:crossAx val="8505651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254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maen</cp:lastModifiedBy>
  <cp:revision>32</cp:revision>
  <cp:lastPrinted>2011-12-15T07:18:00Z</cp:lastPrinted>
  <dcterms:created xsi:type="dcterms:W3CDTF">2012-10-15T12:14:00Z</dcterms:created>
  <dcterms:modified xsi:type="dcterms:W3CDTF">2012-12-09T08:46:00Z</dcterms:modified>
</cp:coreProperties>
</file>